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130EF" w14:textId="2DFB8F64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630CC7">
        <w:rPr>
          <w:rFonts w:ascii="Times New Roman" w:hAnsi="Times New Roman"/>
          <w:b/>
          <w:sz w:val="24"/>
          <w:szCs w:val="24"/>
          <w:lang w:val="sr-Cyrl-BA"/>
        </w:rPr>
        <w:t>ЗАКОН</w:t>
      </w:r>
    </w:p>
    <w:p w14:paraId="6EEF370F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630CC7">
        <w:rPr>
          <w:rFonts w:ascii="Times New Roman" w:hAnsi="Times New Roman"/>
          <w:b/>
          <w:sz w:val="24"/>
          <w:szCs w:val="24"/>
          <w:lang w:val="sr-Cyrl-BA"/>
        </w:rPr>
        <w:t>О НЕПРИМЈЕЊИВАЊУ ОДЛУКА УСТАВНОГ СУДА</w:t>
      </w:r>
    </w:p>
    <w:p w14:paraId="6A202C90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630CC7">
        <w:rPr>
          <w:rFonts w:ascii="Times New Roman" w:hAnsi="Times New Roman"/>
          <w:b/>
          <w:sz w:val="24"/>
          <w:szCs w:val="24"/>
          <w:lang w:val="sr-Cyrl-BA"/>
        </w:rPr>
        <w:t>БОСНЕ И ХЕРЦЕГОВИНЕ</w:t>
      </w:r>
    </w:p>
    <w:p w14:paraId="6F5A82BA" w14:textId="06072412" w:rsidR="00CC5DF5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AFF6E40" w14:textId="77777777" w:rsidR="00C73710" w:rsidRPr="00630CC7" w:rsidRDefault="00C73710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E56016B" w14:textId="77777777" w:rsidR="00CC5DF5" w:rsidRPr="00630CC7" w:rsidRDefault="00CC5DF5" w:rsidP="00CC5DF5">
      <w:pPr>
        <w:tabs>
          <w:tab w:val="left" w:pos="3750"/>
          <w:tab w:val="center" w:pos="4536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630CC7">
        <w:rPr>
          <w:rFonts w:ascii="Times New Roman" w:hAnsi="Times New Roman"/>
          <w:sz w:val="24"/>
          <w:szCs w:val="24"/>
          <w:lang w:val="sr-Cyrl-BA"/>
        </w:rPr>
        <w:tab/>
      </w:r>
      <w:r w:rsidRPr="00630CC7">
        <w:rPr>
          <w:rFonts w:ascii="Times New Roman" w:hAnsi="Times New Roman"/>
          <w:sz w:val="24"/>
          <w:szCs w:val="24"/>
          <w:lang w:val="sr-Cyrl-BA"/>
        </w:rPr>
        <w:tab/>
        <w:t>Члан 1.</w:t>
      </w:r>
    </w:p>
    <w:p w14:paraId="44815CC8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1D148B0" w14:textId="5B9C147D" w:rsidR="00CC5DF5" w:rsidRPr="00630CC7" w:rsidRDefault="00150CDE" w:rsidP="00CC5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Одлука којом су Правила Уставног суда измјењена и одлуке Уставног суда Босне и Херцеговине, донесене након измјена Правила Уставног суда Босне и Херцеговине, неће се примјењивати и извршавати на територији Републике Српске</w:t>
      </w:r>
      <w:r w:rsidR="00CC5DF5" w:rsidRPr="00630CC7">
        <w:rPr>
          <w:rFonts w:ascii="Times New Roman" w:hAnsi="Times New Roman"/>
          <w:sz w:val="24"/>
          <w:szCs w:val="24"/>
          <w:lang w:val="sr-Cyrl-BA"/>
        </w:rPr>
        <w:t>.</w:t>
      </w:r>
    </w:p>
    <w:p w14:paraId="1F6BA2B9" w14:textId="77777777" w:rsidR="00CC5DF5" w:rsidRPr="00630CC7" w:rsidRDefault="00CC5DF5" w:rsidP="00CC5D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F4E47A7" w14:textId="77777777" w:rsidR="00CC5DF5" w:rsidRPr="00630CC7" w:rsidRDefault="00CC5DF5" w:rsidP="00CC5DF5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630CC7">
        <w:rPr>
          <w:rFonts w:ascii="Times New Roman" w:hAnsi="Times New Roman"/>
          <w:sz w:val="24"/>
          <w:szCs w:val="24"/>
          <w:lang w:val="sr-Cyrl-BA"/>
        </w:rPr>
        <w:t>Члан 2.</w:t>
      </w:r>
    </w:p>
    <w:p w14:paraId="791FD790" w14:textId="77777777" w:rsidR="00CC5DF5" w:rsidRPr="00630CC7" w:rsidRDefault="00CC5DF5" w:rsidP="00CC5DF5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59D9FEE" w14:textId="77777777" w:rsidR="00CC5DF5" w:rsidRPr="00630CC7" w:rsidRDefault="00CC5DF5" w:rsidP="00CC5D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30CC7">
        <w:rPr>
          <w:rFonts w:ascii="Times New Roman" w:hAnsi="Times New Roman"/>
          <w:sz w:val="24"/>
          <w:szCs w:val="24"/>
          <w:lang w:val="sr-Cyrl-BA"/>
        </w:rPr>
        <w:t xml:space="preserve">(1) Одлуке из члана 1. овог закона неће се примјењивати и извршавати на територији Републике Српске док Парламентарна скупштина БиХ не донесе Закон о Уставном суду БиХ. </w:t>
      </w:r>
    </w:p>
    <w:p w14:paraId="1B0D479A" w14:textId="77777777" w:rsidR="00CC5DF5" w:rsidRPr="00630CC7" w:rsidRDefault="00CC5DF5" w:rsidP="00CC5D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30CC7">
        <w:rPr>
          <w:rFonts w:ascii="Times New Roman" w:hAnsi="Times New Roman"/>
          <w:sz w:val="24"/>
          <w:szCs w:val="24"/>
          <w:lang w:val="sr-Cyrl-BA"/>
        </w:rPr>
        <w:t>(2) До доношења закона из става 1. овог члана, привремено се стављају ван снаге одредбе закона којим се прописује објављивање закона и других прописа Републике Српске, у дијелу који се односи на прописе и друге акте које доноси Уставни суд Босне и Херцеговине.</w:t>
      </w:r>
    </w:p>
    <w:p w14:paraId="6780A620" w14:textId="77777777" w:rsidR="00CC5DF5" w:rsidRPr="00630CC7" w:rsidRDefault="00CC5DF5" w:rsidP="00CC5DF5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4D7208E5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630CC7">
        <w:rPr>
          <w:rFonts w:ascii="Times New Roman" w:hAnsi="Times New Roman"/>
          <w:sz w:val="24"/>
          <w:szCs w:val="24"/>
          <w:lang w:val="sr-Cyrl-BA"/>
        </w:rPr>
        <w:t xml:space="preserve">Члан 3. </w:t>
      </w:r>
    </w:p>
    <w:p w14:paraId="2ACC08EB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07EDD09" w14:textId="1435716F" w:rsidR="00CC5DF5" w:rsidRDefault="00CC5DF5" w:rsidP="00CC5D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30CC7">
        <w:rPr>
          <w:rFonts w:ascii="Times New Roman" w:hAnsi="Times New Roman"/>
          <w:sz w:val="24"/>
          <w:szCs w:val="24"/>
          <w:lang w:val="sr-Cyrl-BA"/>
        </w:rPr>
        <w:t>Лица која су дужна да поступају по одредбама овог закона изузимају се од кривичне одговорности прописане кривичним законодавством БиХ, у погледу кривичних дјела у вези са извршењем овог закона и биће заштићена од институција Републике Српске.</w:t>
      </w:r>
    </w:p>
    <w:p w14:paraId="614D5D2E" w14:textId="77777777" w:rsidR="00C73710" w:rsidRPr="00630CC7" w:rsidRDefault="00C73710" w:rsidP="00CC5D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DF28EEA" w14:textId="77777777" w:rsidR="00CC5DF5" w:rsidRPr="00630CC7" w:rsidRDefault="00CC5DF5" w:rsidP="00CC5D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D618F88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630CC7">
        <w:rPr>
          <w:rFonts w:ascii="Times New Roman" w:hAnsi="Times New Roman"/>
          <w:sz w:val="24"/>
          <w:szCs w:val="24"/>
          <w:lang w:val="sr-Cyrl-BA"/>
        </w:rPr>
        <w:t>Члан 4.</w:t>
      </w:r>
    </w:p>
    <w:p w14:paraId="52CC3D28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0052FEFA" w14:textId="77777777" w:rsidR="00CC5DF5" w:rsidRPr="00630CC7" w:rsidRDefault="00CC5DF5" w:rsidP="00CC5DF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30CC7">
        <w:rPr>
          <w:rFonts w:ascii="Times New Roman" w:hAnsi="Times New Roman"/>
          <w:sz w:val="24"/>
          <w:szCs w:val="24"/>
          <w:lang w:val="sr-Cyrl-BA"/>
        </w:rPr>
        <w:t>Овај закон ступа на снагу наредног дана од дана објављивања у „Службеном гласнику Републике Српске”.</w:t>
      </w:r>
    </w:p>
    <w:p w14:paraId="0B0C6F53" w14:textId="6FFC8DD7" w:rsidR="00CC5DF5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6DA7308" w14:textId="77777777" w:rsidR="00C73710" w:rsidRPr="00630CC7" w:rsidRDefault="00C73710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71786F6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CA18258" w14:textId="77777777" w:rsidR="00CC5DF5" w:rsidRPr="00630CC7" w:rsidRDefault="00CC5DF5" w:rsidP="00CC5D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344411E" w14:textId="4BE69F0C" w:rsidR="00CC5DF5" w:rsidRPr="00CC5DF5" w:rsidRDefault="00CC5DF5" w:rsidP="00CC5DF5">
      <w:pPr>
        <w:tabs>
          <w:tab w:val="center" w:pos="756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CC5DF5">
        <w:rPr>
          <w:rFonts w:ascii="Times New Roman" w:hAnsi="Times New Roman"/>
          <w:sz w:val="24"/>
          <w:szCs w:val="24"/>
          <w:lang w:val="sr-Cyrl-BA"/>
        </w:rPr>
        <w:t>Број: 02/1-021-</w:t>
      </w:r>
      <w:r w:rsidR="00281F00">
        <w:rPr>
          <w:rFonts w:ascii="Times New Roman" w:hAnsi="Times New Roman"/>
          <w:sz w:val="24"/>
          <w:szCs w:val="24"/>
          <w:lang w:val="sr-Cyrl-BA"/>
        </w:rPr>
        <w:t>726</w:t>
      </w:r>
      <w:r w:rsidRPr="00CC5DF5">
        <w:rPr>
          <w:rFonts w:ascii="Times New Roman" w:hAnsi="Times New Roman"/>
          <w:sz w:val="24"/>
          <w:szCs w:val="24"/>
          <w:lang w:val="sr-Cyrl-BA"/>
        </w:rPr>
        <w:t>/23</w:t>
      </w:r>
      <w:r w:rsidRPr="00CC5DF5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14:paraId="6C82D418" w14:textId="0C874BA9" w:rsidR="00CC5DF5" w:rsidRPr="00CC5DF5" w:rsidRDefault="00CC5DF5" w:rsidP="00CC5DF5">
      <w:pPr>
        <w:tabs>
          <w:tab w:val="center" w:pos="756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CC5DF5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>
        <w:rPr>
          <w:rFonts w:ascii="Times New Roman" w:hAnsi="Times New Roman"/>
          <w:sz w:val="24"/>
          <w:szCs w:val="24"/>
          <w:lang w:val="en-US"/>
        </w:rPr>
        <w:t>27</w:t>
      </w:r>
      <w:r w:rsidRPr="00CC5DF5">
        <w:rPr>
          <w:rFonts w:ascii="Times New Roman" w:hAnsi="Times New Roman"/>
          <w:sz w:val="24"/>
          <w:szCs w:val="24"/>
          <w:lang w:val="sr-Cyrl-BA"/>
        </w:rPr>
        <w:t>. јуна 2023. године</w:t>
      </w:r>
      <w:r w:rsidRPr="00CC5DF5">
        <w:rPr>
          <w:rFonts w:ascii="Times New Roman" w:hAnsi="Times New Roman"/>
          <w:sz w:val="24"/>
          <w:szCs w:val="24"/>
          <w:lang w:val="sr-Cyrl-BA"/>
        </w:rPr>
        <w:tab/>
        <w:t xml:space="preserve"> НАРОДНЕ СКУПШТИНЕ</w:t>
      </w:r>
    </w:p>
    <w:p w14:paraId="720F7F66" w14:textId="77777777" w:rsidR="00CC5DF5" w:rsidRPr="00CC5DF5" w:rsidRDefault="00CC5DF5" w:rsidP="00CC5DF5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</w:p>
    <w:p w14:paraId="2FDF6BEB" w14:textId="1C5CC4EE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CC5DF5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                                                                         Др Ненад </w:t>
      </w:r>
      <w:proofErr w:type="spellStart"/>
      <w:r w:rsidRPr="00CC5DF5">
        <w:rPr>
          <w:rFonts w:ascii="Times New Roman" w:hAnsi="Times New Roman"/>
          <w:sz w:val="24"/>
          <w:szCs w:val="24"/>
          <w:lang w:val="sr-Cyrl-BA"/>
        </w:rPr>
        <w:t>Стевандић</w:t>
      </w:r>
      <w:proofErr w:type="spellEnd"/>
    </w:p>
    <w:p w14:paraId="293BD34A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7258B35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65A5B79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3742E77" w14:textId="77777777" w:rsidR="00CC5DF5" w:rsidRPr="00630CC7" w:rsidRDefault="00CC5DF5" w:rsidP="00CC5DF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5C496F6" w14:textId="77777777" w:rsidR="00F36178" w:rsidRDefault="00F36178"/>
    <w:sectPr w:rsidR="00F36178" w:rsidSect="008C6EC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D85"/>
    <w:rsid w:val="00150CDE"/>
    <w:rsid w:val="00254DBE"/>
    <w:rsid w:val="00281F00"/>
    <w:rsid w:val="00C73710"/>
    <w:rsid w:val="00CC5DF5"/>
    <w:rsid w:val="00DF7D85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DF1BD"/>
  <w15:chartTrackingRefBased/>
  <w15:docId w15:val="{495A7A8A-9F0B-40E0-9EC4-4A5775191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DF5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dcterms:created xsi:type="dcterms:W3CDTF">2023-06-27T09:27:00Z</dcterms:created>
  <dcterms:modified xsi:type="dcterms:W3CDTF">2023-06-28T09:16:00Z</dcterms:modified>
</cp:coreProperties>
</file>